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4FF" w:rsidRDefault="00304686">
      <w:pPr>
        <w:tabs>
          <w:tab w:val="left" w:pos="3722"/>
        </w:tabs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包头市昆都仑区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市场监督管理局</w:t>
      </w:r>
    </w:p>
    <w:p w:rsidR="00EA34FF" w:rsidRDefault="00304686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协助调查函</w:t>
      </w:r>
    </w:p>
    <w:p w:rsidR="00EA34FF" w:rsidRDefault="00304686">
      <w:pPr>
        <w:tabs>
          <w:tab w:val="left" w:pos="2955"/>
        </w:tabs>
        <w:spacing w:line="560" w:lineRule="exact"/>
        <w:ind w:firstLine="2609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pacing w:val="-7"/>
          <w:sz w:val="32"/>
          <w:szCs w:val="32"/>
        </w:rPr>
        <w:t>昆市监协查</w:t>
      </w:r>
      <w:proofErr w:type="gramEnd"/>
      <w:r>
        <w:rPr>
          <w:rFonts w:ascii="仿宋" w:eastAsia="仿宋" w:hAnsi="仿宋" w:cs="仿宋" w:hint="eastAsia"/>
          <w:spacing w:val="-7"/>
          <w:sz w:val="32"/>
          <w:szCs w:val="32"/>
        </w:rPr>
        <w:t>〔</w:t>
      </w:r>
      <w:r>
        <w:rPr>
          <w:rFonts w:ascii="仿宋" w:eastAsia="仿宋" w:hAnsi="仿宋" w:cs="仿宋" w:hint="eastAsia"/>
          <w:spacing w:val="18"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spacing w:val="-7"/>
          <w:sz w:val="32"/>
          <w:szCs w:val="32"/>
        </w:rPr>
        <w:t>〕  号</w:t>
      </w:r>
    </w:p>
    <w:p w:rsidR="00EA34FF" w:rsidRDefault="00EA34FF">
      <w:pPr>
        <w:spacing w:line="332" w:lineRule="auto"/>
        <w:rPr>
          <w:rFonts w:ascii="仿宋_GB2312" w:eastAsia="仿宋_GB2312"/>
        </w:rPr>
      </w:pPr>
    </w:p>
    <w:p w:rsidR="00EA34FF" w:rsidRDefault="00304686">
      <w:pPr>
        <w:tabs>
          <w:tab w:val="left" w:pos="3932"/>
        </w:tabs>
        <w:spacing w:line="560" w:lineRule="exact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u w:val="single"/>
        </w:rPr>
        <w:tab/>
      </w:r>
      <w:r>
        <w:rPr>
          <w:rFonts w:ascii="仿宋_GB2312" w:eastAsia="仿宋_GB2312" w:hAnsi="仿宋" w:cs="仿宋" w:hint="eastAsia"/>
          <w:sz w:val="32"/>
          <w:szCs w:val="32"/>
        </w:rPr>
        <w:t>：</w:t>
      </w:r>
    </w:p>
    <w:p w:rsidR="00EA34FF" w:rsidRDefault="00304686">
      <w:pPr>
        <w:tabs>
          <w:tab w:val="left" w:pos="4740"/>
        </w:tabs>
        <w:spacing w:line="560" w:lineRule="exact"/>
        <w:ind w:firstLineChars="200" w:firstLine="640"/>
        <w:rPr>
          <w:rFonts w:ascii="仿宋_GB2312" w:eastAsia="仿宋_GB2312" w:hAnsi="仿宋" w:cs="仿宋"/>
          <w:spacing w:val="3"/>
          <w:sz w:val="32"/>
          <w:szCs w:val="32"/>
          <w:u w:val="single"/>
        </w:rPr>
      </w:pPr>
      <w:r>
        <w:rPr>
          <w:rFonts w:ascii="仿宋_GB2312" w:eastAsia="仿宋_GB2312" w:hAnsi="仿宋" w:cs="仿宋" w:hint="eastAsia"/>
          <w:sz w:val="32"/>
          <w:szCs w:val="32"/>
        </w:rPr>
        <w:t>本局在办理</w:t>
      </w:r>
      <w:r>
        <w:rPr>
          <w:rFonts w:ascii="仿宋_GB2312" w:eastAsia="仿宋_GB2312" w:hAnsi="仿宋" w:cs="仿宋" w:hint="eastAsia"/>
          <w:spacing w:val="3"/>
          <w:sz w:val="32"/>
          <w:szCs w:val="32"/>
          <w:u w:val="single"/>
        </w:rPr>
        <w:t xml:space="preserve">                                        </w:t>
      </w:r>
    </w:p>
    <w:p w:rsidR="00EA34FF" w:rsidRDefault="00304686">
      <w:pPr>
        <w:tabs>
          <w:tab w:val="left" w:pos="4740"/>
        </w:tabs>
        <w:spacing w:line="560" w:lineRule="exact"/>
        <w:jc w:val="both"/>
        <w:rPr>
          <w:rFonts w:ascii="仿宋_GB2312" w:eastAsia="仿宋_GB2312" w:hAnsi="仿宋" w:cs="仿宋"/>
          <w:w w:val="99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一案中，因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                    </w:t>
      </w:r>
      <w:r>
        <w:rPr>
          <w:rFonts w:ascii="仿宋_GB2312" w:eastAsia="仿宋_GB2312" w:hAnsi="仿宋" w:cs="仿宋" w:hint="eastAsia"/>
          <w:spacing w:val="4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" w:cs="仿宋" w:hint="eastAsia"/>
          <w:spacing w:val="4"/>
          <w:sz w:val="32"/>
          <w:szCs w:val="32"/>
        </w:rPr>
        <w:t>，</w:t>
      </w:r>
      <w:r>
        <w:rPr>
          <w:rFonts w:ascii="仿宋_GB2312" w:eastAsia="仿宋_GB2312" w:hAnsi="仿宋" w:cs="仿宋" w:hint="eastAsia"/>
          <w:sz w:val="32"/>
          <w:szCs w:val="32"/>
        </w:rPr>
        <w:t>依据《中华人民共和国行政处罚法》第二十六条、</w:t>
      </w:r>
      <w:proofErr w:type="gramStart"/>
      <w:r>
        <w:rPr>
          <w:rFonts w:ascii="仿宋_GB2312" w:eastAsia="仿宋_GB2312" w:hAnsi="仿宋" w:cs="仿宋" w:hint="eastAsia"/>
          <w:sz w:val="32"/>
          <w:szCs w:val="32"/>
        </w:rPr>
        <w:t>《</w:t>
      </w:r>
      <w:proofErr w:type="gramEnd"/>
      <w:r>
        <w:rPr>
          <w:rFonts w:ascii="仿宋_GB2312" w:eastAsia="仿宋_GB2312" w:hAnsi="仿宋" w:cs="仿宋" w:hint="eastAsia"/>
          <w:sz w:val="32"/>
          <w:szCs w:val="32"/>
        </w:rPr>
        <w:t>市场监</w:t>
      </w:r>
      <w:r>
        <w:rPr>
          <w:rFonts w:ascii="仿宋_GB2312" w:eastAsia="仿宋_GB2312" w:hAnsi="仿宋" w:cs="仿宋" w:hint="eastAsia"/>
          <w:w w:val="99"/>
          <w:sz w:val="32"/>
          <w:szCs w:val="32"/>
        </w:rPr>
        <w:t>督管</w:t>
      </w:r>
    </w:p>
    <w:p w:rsidR="00EA34FF" w:rsidRDefault="00304686">
      <w:pPr>
        <w:tabs>
          <w:tab w:val="left" w:pos="4740"/>
        </w:tabs>
        <w:spacing w:line="560" w:lineRule="exact"/>
        <w:rPr>
          <w:rFonts w:ascii="仿宋_GB2312" w:eastAsia="仿宋_GB2312" w:hAnsi="仿宋" w:cs="仿宋"/>
          <w:sz w:val="32"/>
          <w:szCs w:val="32"/>
          <w:u w:val="single"/>
        </w:rPr>
      </w:pPr>
      <w:proofErr w:type="gramStart"/>
      <w:r>
        <w:rPr>
          <w:rFonts w:ascii="仿宋_GB2312" w:eastAsia="仿宋_GB2312" w:hAnsi="仿宋" w:cs="仿宋" w:hint="eastAsia"/>
          <w:w w:val="99"/>
          <w:sz w:val="32"/>
          <w:szCs w:val="32"/>
        </w:rPr>
        <w:t>理行政</w:t>
      </w:r>
      <w:proofErr w:type="gramEnd"/>
      <w:r>
        <w:rPr>
          <w:rFonts w:ascii="仿宋_GB2312" w:eastAsia="仿宋_GB2312" w:hAnsi="仿宋" w:cs="仿宋" w:hint="eastAsia"/>
          <w:w w:val="99"/>
          <w:sz w:val="32"/>
          <w:szCs w:val="32"/>
        </w:rPr>
        <w:t>处罚程序规定</w:t>
      </w:r>
      <w:proofErr w:type="gramStart"/>
      <w:r>
        <w:rPr>
          <w:rFonts w:ascii="仿宋_GB2312" w:eastAsia="仿宋_GB2312" w:hAnsi="仿宋" w:cs="仿宋" w:hint="eastAsia"/>
          <w:w w:val="99"/>
          <w:sz w:val="32"/>
          <w:szCs w:val="32"/>
        </w:rPr>
        <w:t>》</w:t>
      </w:r>
      <w:proofErr w:type="gramEnd"/>
      <w:r>
        <w:rPr>
          <w:rFonts w:ascii="仿宋_GB2312" w:eastAsia="仿宋_GB2312" w:hAnsi="仿宋" w:cs="仿宋" w:hint="eastAsia"/>
          <w:w w:val="99"/>
          <w:sz w:val="32"/>
          <w:szCs w:val="32"/>
        </w:rPr>
        <w:t>第四十五条的规定/依据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Ansi="仿宋" w:cs="仿宋" w:hint="eastAsia"/>
          <w:u w:val="single"/>
        </w:rPr>
        <w:tab/>
      </w:r>
      <w:r>
        <w:rPr>
          <w:rFonts w:ascii="仿宋_GB2312" w:eastAsia="仿宋_GB2312" w:hAnsi="仿宋" w:cs="仿宋" w:hint="eastAsia"/>
          <w:sz w:val="32"/>
          <w:szCs w:val="32"/>
        </w:rPr>
        <w:t>的规定，请你单位协助调查</w:t>
      </w:r>
      <w:r>
        <w:rPr>
          <w:rFonts w:ascii="仿宋_GB2312" w:eastAsia="仿宋_GB2312" w:hAnsi="仿宋" w:cs="仿宋" w:hint="eastAsia"/>
          <w:w w:val="94"/>
          <w:sz w:val="32"/>
          <w:szCs w:val="32"/>
        </w:rPr>
        <w:t>以下事项：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                        </w:t>
      </w:r>
    </w:p>
    <w:p w:rsidR="00EA34FF" w:rsidRDefault="00304686">
      <w:pPr>
        <w:tabs>
          <w:tab w:val="left" w:pos="4740"/>
        </w:tabs>
        <w:spacing w:line="560" w:lineRule="exact"/>
        <w:rPr>
          <w:rFonts w:ascii="仿宋_GB2312" w:eastAsia="仿宋_GB2312" w:hAnsi="仿宋" w:cs="仿宋"/>
          <w:sz w:val="32"/>
          <w:szCs w:val="32"/>
          <w:u w:val="single"/>
        </w:rPr>
      </w:pP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                                </w:t>
      </w:r>
    </w:p>
    <w:p w:rsidR="00EA34FF" w:rsidRDefault="00304686">
      <w:pPr>
        <w:spacing w:line="560" w:lineRule="exact"/>
        <w:ind w:firstLineChars="200" w:firstLine="420"/>
        <w:jc w:val="both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</w:rPr>
        <w:t xml:space="preserve"> </w:t>
      </w:r>
      <w:r>
        <w:rPr>
          <w:rFonts w:ascii="仿宋_GB2312" w:eastAsia="仿宋_GB2312" w:hAnsi="仿宋" w:cs="仿宋" w:hint="eastAsia"/>
          <w:sz w:val="32"/>
          <w:szCs w:val="32"/>
        </w:rPr>
        <w:t>请你单位在收到本函后予以协助，并于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仿宋" w:cs="仿宋" w:hint="eastAsia"/>
          <w:sz w:val="32"/>
          <w:szCs w:val="32"/>
        </w:rPr>
        <w:t>日内将调查结果加盖公章，连同相关证据材料送本局。需要延期完成的，请在期限届满前告知本局。</w:t>
      </w:r>
    </w:p>
    <w:p w:rsidR="00EA34FF" w:rsidRDefault="00EA34FF">
      <w:pPr>
        <w:spacing w:line="560" w:lineRule="exact"/>
        <w:ind w:firstLineChars="200" w:firstLine="420"/>
        <w:rPr>
          <w:rFonts w:ascii="仿宋_GB2312" w:eastAsia="仿宋_GB2312" w:hAnsi="仿宋" w:cs="仿宋"/>
        </w:rPr>
      </w:pPr>
    </w:p>
    <w:p w:rsidR="00EA34FF" w:rsidRDefault="00304686" w:rsidP="00E66874">
      <w:pPr>
        <w:spacing w:line="560" w:lineRule="exact"/>
        <w:ind w:firstLineChars="200" w:firstLine="585"/>
        <w:jc w:val="both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w w:val="92"/>
          <w:sz w:val="32"/>
          <w:szCs w:val="32"/>
        </w:rPr>
        <w:t>联系人：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Ansi="仿宋" w:cs="仿宋" w:hint="eastAsia"/>
          <w:w w:val="92"/>
          <w:sz w:val="32"/>
          <w:szCs w:val="32"/>
        </w:rPr>
        <w:t>联系电话：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 </w:t>
      </w:r>
    </w:p>
    <w:p w:rsidR="00EA34FF" w:rsidRDefault="00304686">
      <w:pPr>
        <w:spacing w:line="560" w:lineRule="exact"/>
        <w:ind w:firstLineChars="200" w:firstLine="600"/>
        <w:jc w:val="both"/>
        <w:rPr>
          <w:rFonts w:ascii="仿宋_GB2312" w:eastAsia="仿宋_GB2312" w:hAnsi="仿宋" w:cs="仿宋"/>
        </w:rPr>
      </w:pPr>
      <w:r>
        <w:rPr>
          <w:rFonts w:ascii="仿宋_GB2312" w:eastAsia="仿宋_GB2312" w:hAnsi="仿宋" w:cs="仿宋" w:hint="eastAsia"/>
          <w:w w:val="94"/>
          <w:sz w:val="32"/>
          <w:szCs w:val="32"/>
        </w:rPr>
        <w:t>联系地址：</w:t>
      </w:r>
      <w:r>
        <w:rPr>
          <w:rFonts w:ascii="仿宋_GB2312" w:eastAsia="仿宋_GB2312" w:hAnsi="仿宋" w:cs="仿宋" w:hint="eastAsia"/>
          <w:sz w:val="32"/>
          <w:szCs w:val="32"/>
          <w:u w:val="single"/>
        </w:rPr>
        <w:t xml:space="preserve">                                          </w:t>
      </w:r>
    </w:p>
    <w:p w:rsidR="00EA34FF" w:rsidRDefault="00EA34FF">
      <w:pPr>
        <w:spacing w:line="560" w:lineRule="exact"/>
        <w:ind w:firstLineChars="200" w:firstLine="420"/>
        <w:rPr>
          <w:rFonts w:ascii="仿宋_GB2312" w:eastAsia="仿宋_GB2312" w:hAnsi="仿宋" w:cs="仿宋"/>
        </w:rPr>
      </w:pPr>
    </w:p>
    <w:p w:rsidR="00EA34FF" w:rsidRDefault="00304686" w:rsidP="00BC13D4">
      <w:pPr>
        <w:tabs>
          <w:tab w:val="left" w:pos="5667"/>
        </w:tabs>
        <w:spacing w:line="560" w:lineRule="exact"/>
        <w:ind w:firstLineChars="1100" w:firstLine="352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 xml:space="preserve">包头市昆都仑区市场监督管理局 </w:t>
      </w:r>
    </w:p>
    <w:p w:rsidR="00EA34FF" w:rsidRDefault="00304686" w:rsidP="00BC13D4">
      <w:pPr>
        <w:spacing w:line="560" w:lineRule="exact"/>
        <w:ind w:firstLineChars="1450" w:firstLine="4640"/>
        <w:rPr>
          <w:rFonts w:ascii="仿宋_GB2312" w:eastAsia="仿宋_GB2312" w:hAnsi="仿宋" w:cs="仿宋"/>
        </w:rPr>
      </w:pPr>
      <w:bookmarkStart w:id="0" w:name="_GoBack"/>
      <w:bookmarkEnd w:id="0"/>
      <w:r>
        <w:rPr>
          <w:rFonts w:ascii="仿宋_GB2312" w:eastAsia="仿宋_GB2312" w:hAnsi="仿宋" w:cs="仿宋" w:hint="eastAsia"/>
          <w:sz w:val="32"/>
          <w:szCs w:val="32"/>
        </w:rPr>
        <w:t>年   月   日</w:t>
      </w:r>
    </w:p>
    <w:p w:rsidR="00EA34FF" w:rsidRDefault="00EA34FF">
      <w:pPr>
        <w:spacing w:before="1" w:line="26" w:lineRule="exact"/>
        <w:textAlignment w:val="center"/>
        <w:rPr>
          <w:rFonts w:ascii="仿宋" w:eastAsia="仿宋" w:hAnsi="仿宋" w:cs="仿宋"/>
        </w:rPr>
      </w:pPr>
    </w:p>
    <w:p w:rsidR="00EA34FF" w:rsidRDefault="00EA34FF"/>
    <w:sectPr w:rsidR="00EA34FF">
      <w:headerReference w:type="default" r:id="rId8"/>
      <w:footerReference w:type="default" r:id="rId9"/>
      <w:pgSz w:w="11906" w:h="16838"/>
      <w:pgMar w:top="2041" w:right="1531" w:bottom="2041" w:left="1531" w:header="851" w:footer="595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1CD" w:rsidRDefault="00D471CD">
      <w:r>
        <w:separator/>
      </w:r>
    </w:p>
  </w:endnote>
  <w:endnote w:type="continuationSeparator" w:id="0">
    <w:p w:rsidR="00D471CD" w:rsidRDefault="00D4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4FF" w:rsidRDefault="00304686">
    <w:pPr>
      <w:pStyle w:val="a3"/>
      <w:spacing w:after="0" w:line="560" w:lineRule="exact"/>
      <w:ind w:firstLineChars="100" w:firstLine="320"/>
      <w:jc w:val="both"/>
      <w:rPr>
        <w:rFonts w:hint="eastAsia"/>
      </w:rPr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9525</wp:posOffset>
              </wp:positionH>
              <wp:positionV relativeFrom="paragraph">
                <wp:posOffset>10160</wp:posOffset>
              </wp:positionV>
              <wp:extent cx="5281930" cy="889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81930" cy="889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line id="_x0000_s1026" o:spid="_x0000_s1026" o:spt="20" style="position:absolute;left:0pt;margin-left:0.75pt;margin-top:0.8pt;height:0.7pt;width:415.9pt;z-index:251659264;mso-width-relative:page;mso-height-relative:page;" filled="f" stroked="t" coordsize="21600,21600" o:gfxdata="UEsDBAoAAAAAAIdO4kAAAAAAAAAAAAAAAAAEAAAAZHJzL1BLAwQUAAAACACHTuJAK8bII9QAAAAF&#10;AQAADwAAAGRycy9kb3ducmV2LnhtbE2OwU7DMBBE70j8g7VI3KhdDKUKcSoEqjhwaqmAoxsvSdR4&#10;HdluGvh6lhOcRqMZzbxyNflejBhTF8jAfKZAINXBddQY2L2ur5YgUrbkbB8IDXxhglV1flbawoUT&#10;bXDc5kbwCKXCGmhzHgopU92it2kWBiTOPkP0NrONjXTRnnjc9/JaqYX0tiN+aO2Ajy3Wh+3RG3h7&#10;uDvo6fnpZp03u48YRv2C3+/GXF7M1T2IjFP+K8MvPqNDxUz7cCSXRM/+lossCxCcLrXWIPYGtAJZ&#10;lfI/ffUDUEsDBBQAAAAIAIdO4kDJrn465QEAALUDAAAOAAAAZHJzL2Uyb0RvYy54bWytU0uOEzEQ&#10;3SNxB8t70kkQkGmlM4uJhg2CSMABKm6725J/cnnSySW4ABI7WLFkz22YOQZldybzYTMLeuEul6te&#10;1XsuL8/31rCdjKi9a/hsMuVMOuFb7bqGf/50+WLBGSZwLRjvZMMPEvn56vmz5RBqOfe9N62MjEAc&#10;1kNoeJ9SqKsKRS8t4MQH6ehQ+Wgh0TZ2VRthIHRrqvl0+roafGxD9EIiknc9HvIjYnwKoFdKC7n2&#10;4spKl0bUKA0kooS9DshXpVulpEgflEKZmGk4MU1lpSJkb/NarZZQdxFCr8WxBXhKC484WdCOip6g&#10;1pCAXUX9D5TVInr0Kk2Et9VIpChCLGbTR9p87CHIwoWkxnASHf8frHi/20SmW5oEzhxYuvDrr7/+&#10;fPl+8/sbrdc/f7BZFmkIWFPshdvE4w7DJmbGexVt/hMXti/CHk7Cyn1igpyv5ovZ2UvSXNDZYnFW&#10;dK/uckPE9FZ6y7LRcKNdpg017N5honoUehuS3c5famPK1RnHBup9/maa0YHmUdEckGkDcULXcQam&#10;o0EXKRZI9Ea3OT0DYey2FyayHeTxKF8mS+UehOXaa8B+jCtH4+BYnegtGG2J1f1s4wgkSzaKlK2t&#10;bw9Fu+Kn2yxljpOXx+X+vmTfvbbV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CvGyCPUAAAABQEA&#10;AA8AAAAAAAAAAQAgAAAAIgAAAGRycy9kb3ducmV2LnhtbFBLAQIUABQAAAAIAIdO4kDJrn465QEA&#10;ALUDAAAOAAAAAAAAAAEAIAAAACMBAABkcnMvZTJvRG9jLnhtbFBLBQYAAAAABgAGAFkBAAB6BQAA&#10;AAA=&#10;">
              <v:fill on="f" focussize="0,0"/>
              <v:stroke weight="1pt" color="#000000 [3213]" miterlimit="8" joinstyle="miter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本文书一式二份，一份送达，一份归档。</w:t>
    </w:r>
  </w:p>
  <w:p w:rsidR="00EA34FF" w:rsidRDefault="00EA34FF">
    <w:pPr>
      <w:spacing w:line="196" w:lineRule="exact"/>
      <w:ind w:firstLine="7400"/>
      <w:rPr>
        <w:rFonts w:ascii="宋体" w:eastAsia="宋体" w:hAnsi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1CD" w:rsidRDefault="00D471CD">
      <w:r>
        <w:separator/>
      </w:r>
    </w:p>
  </w:footnote>
  <w:footnote w:type="continuationSeparator" w:id="0">
    <w:p w:rsidR="00D471CD" w:rsidRDefault="00D47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4FF" w:rsidRDefault="00EA34FF">
    <w:pPr>
      <w:spacing w:line="14" w:lineRule="auto"/>
      <w:rPr>
        <w:rFonts w:ascii="Malgun Gothic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1A5"/>
    <w:rsid w:val="00304686"/>
    <w:rsid w:val="004036DA"/>
    <w:rsid w:val="00862E52"/>
    <w:rsid w:val="00B431A5"/>
    <w:rsid w:val="00BC13D4"/>
    <w:rsid w:val="00D471CD"/>
    <w:rsid w:val="00E66874"/>
    <w:rsid w:val="00EA34FF"/>
    <w:rsid w:val="18C92334"/>
    <w:rsid w:val="39672818"/>
    <w:rsid w:val="3D7124FB"/>
    <w:rsid w:val="5DFC77F9"/>
    <w:rsid w:val="715A7265"/>
    <w:rsid w:val="7A3A00BB"/>
    <w:rsid w:val="7D83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283"/>
    </w:pPr>
    <w:rPr>
      <w:rFonts w:ascii="Liberation Serif" w:eastAsia="Arial Unicode MS" w:hAnsi="Liberation Serif" w:cs="Lucida Sans"/>
      <w:sz w:val="24"/>
      <w:szCs w:val="24"/>
      <w:lang w:bidi="hi-IN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Pr>
      <w:rFonts w:ascii="Arial" w:eastAsia="Arial" w:hAnsi="Arial" w:cs="Arial"/>
      <w:snapToGrid w:val="0"/>
      <w:color w:val="000000"/>
      <w:sz w:val="18"/>
      <w:szCs w:val="18"/>
    </w:rPr>
  </w:style>
  <w:style w:type="character" w:customStyle="1" w:styleId="Char">
    <w:name w:val="页脚 Char"/>
    <w:basedOn w:val="a0"/>
    <w:link w:val="a4"/>
    <w:rPr>
      <w:rFonts w:ascii="Arial" w:eastAsia="Arial" w:hAnsi="Arial" w:cs="Arial"/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spacing w:after="283"/>
    </w:pPr>
    <w:rPr>
      <w:rFonts w:ascii="Liberation Serif" w:eastAsia="Arial Unicode MS" w:hAnsi="Liberation Serif" w:cs="Lucida Sans"/>
      <w:sz w:val="24"/>
      <w:szCs w:val="24"/>
      <w:lang w:bidi="hi-IN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Pr>
      <w:rFonts w:ascii="Arial" w:eastAsia="Arial" w:hAnsi="Arial" w:cs="Arial"/>
      <w:snapToGrid w:val="0"/>
      <w:color w:val="000000"/>
      <w:sz w:val="18"/>
      <w:szCs w:val="18"/>
    </w:rPr>
  </w:style>
  <w:style w:type="character" w:customStyle="1" w:styleId="Char">
    <w:name w:val="页脚 Char"/>
    <w:basedOn w:val="a0"/>
    <w:link w:val="a4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445</Characters>
  <Application>Microsoft Office Word</Application>
  <DocSecurity>0</DocSecurity>
  <Lines>3</Lines>
  <Paragraphs>1</Paragraphs>
  <ScaleCrop>false</ScaleCrop>
  <Company>China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张毅</cp:lastModifiedBy>
  <cp:revision>4</cp:revision>
  <dcterms:created xsi:type="dcterms:W3CDTF">2021-08-17T03:23:00Z</dcterms:created>
  <dcterms:modified xsi:type="dcterms:W3CDTF">2022-01-11T07:08:00Z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3D8A0453BB714A5DA04BE9700694BC6D</vt:lpwstr>
  </property>
</Properties>
</file>