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9" w:rsidRDefault="00171999" w:rsidP="00A22715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171999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1719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张衍</w:t>
            </w:r>
          </w:p>
        </w:tc>
      </w:tr>
      <w:tr w:rsidR="00171999" w:rsidRPr="00A22715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A22715" w:rsidRPr="0024160E" w:rsidRDefault="0024160E" w:rsidP="0076675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昆市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监食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罚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〔201</w:t>
            </w:r>
            <w:r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〕</w:t>
            </w:r>
            <w:r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90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171999" w:rsidRPr="0024160E" w:rsidRDefault="001719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71999" w:rsidTr="00970C99">
        <w:trPr>
          <w:trHeight w:hRule="exact" w:val="101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171999" w:rsidRPr="0024160E" w:rsidRDefault="00766752" w:rsidP="00A2271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张衍</w:t>
            </w:r>
            <w:r w:rsidR="0024160E" w:rsidRPr="002416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安排未取得健康证明人员接触直接入口食品工作案</w:t>
            </w:r>
          </w:p>
        </w:tc>
      </w:tr>
      <w:tr w:rsidR="00171999" w:rsidTr="00970C99">
        <w:trPr>
          <w:trHeight w:hRule="exact" w:val="1127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171999" w:rsidRPr="0024160E" w:rsidRDefault="00970C99" w:rsidP="00A227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罚款5000元。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4"/>
                <w:szCs w:val="24"/>
              </w:rPr>
            </w:pPr>
            <w:r w:rsidRPr="0024160E">
              <w:rPr>
                <w:rFonts w:asciiTheme="minorEastAsia" w:eastAsiaTheme="minorEastAsia" w:hAnsiTheme="minorEastAsia" w:hint="eastAsia"/>
                <w:szCs w:val="21"/>
              </w:rPr>
              <w:t>违反《</w:t>
            </w:r>
            <w:r w:rsidRPr="0024160E">
              <w:rPr>
                <w:rFonts w:asciiTheme="minorEastAsia" w:eastAsiaTheme="minorEastAsia" w:hAnsiTheme="minorEastAsia" w:hint="eastAsia"/>
              </w:rPr>
              <w:t>中华人民共和国</w:t>
            </w:r>
            <w:r w:rsidRPr="0024160E">
              <w:rPr>
                <w:rFonts w:asciiTheme="minorEastAsia" w:eastAsiaTheme="minorEastAsia" w:hAnsiTheme="minorEastAsia" w:hint="eastAsia"/>
                <w:szCs w:val="21"/>
              </w:rPr>
              <w:t>食品安全法》</w:t>
            </w:r>
            <w:r w:rsidRPr="002416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第四十五条第二款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hint="eastAsia"/>
              </w:rPr>
              <w:t>依据《中华人民共和国食品安全法》第一百二十六条第一款</w:t>
            </w:r>
          </w:p>
        </w:tc>
      </w:tr>
      <w:tr w:rsidR="00970C99" w:rsidTr="00970C99">
        <w:trPr>
          <w:trHeight w:hRule="exact" w:val="1166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92150203MAONRLG8XC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张衍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2B4D1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阿尔丁市场监督管理所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阿尔丁市场监督管理所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2B4D1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</w:t>
            </w:r>
            <w:r w:rsidR="00970C99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970C99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970C99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171999" w:rsidRDefault="00171999" w:rsidP="00A22715">
      <w:pPr>
        <w:spacing w:line="560" w:lineRule="exact"/>
        <w:jc w:val="center"/>
      </w:pPr>
    </w:p>
    <w:p w:rsidR="00341D05" w:rsidRDefault="00341D05" w:rsidP="00A22715">
      <w:pPr>
        <w:jc w:val="center"/>
      </w:pPr>
    </w:p>
    <w:sectPr w:rsidR="00341D05" w:rsidSect="0034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116" w:rsidRDefault="006B3116" w:rsidP="0024160E">
      <w:r>
        <w:separator/>
      </w:r>
    </w:p>
  </w:endnote>
  <w:endnote w:type="continuationSeparator" w:id="1">
    <w:p w:rsidR="006B3116" w:rsidRDefault="006B3116" w:rsidP="0024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116" w:rsidRDefault="006B3116" w:rsidP="0024160E">
      <w:r>
        <w:separator/>
      </w:r>
    </w:p>
  </w:footnote>
  <w:footnote w:type="continuationSeparator" w:id="1">
    <w:p w:rsidR="006B3116" w:rsidRDefault="006B3116" w:rsidP="0024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999"/>
    <w:rsid w:val="00171999"/>
    <w:rsid w:val="0024160E"/>
    <w:rsid w:val="002B4D11"/>
    <w:rsid w:val="00305137"/>
    <w:rsid w:val="00326257"/>
    <w:rsid w:val="00341D05"/>
    <w:rsid w:val="006B3116"/>
    <w:rsid w:val="00766752"/>
    <w:rsid w:val="00970C99"/>
    <w:rsid w:val="00A22715"/>
    <w:rsid w:val="00A96FDA"/>
    <w:rsid w:val="00C03555"/>
    <w:rsid w:val="00E76BB5"/>
    <w:rsid w:val="00F0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A96FDA"/>
    <w:pPr>
      <w:tabs>
        <w:tab w:val="left" w:pos="3060"/>
      </w:tabs>
      <w:autoSpaceDE w:val="0"/>
      <w:autoSpaceDN w:val="0"/>
      <w:adjustRightInd w:val="0"/>
      <w:spacing w:line="420" w:lineRule="exact"/>
      <w:ind w:firstLineChars="200" w:firstLine="640"/>
    </w:pPr>
    <w:rPr>
      <w:rFonts w:ascii="仿宋_GB2312" w:eastAsia="仿宋_GB2312" w:hAnsi="Times New Roman"/>
      <w:kern w:val="0"/>
      <w:sz w:val="32"/>
      <w:szCs w:val="32"/>
      <w:lang w:val="zh-CN"/>
    </w:rPr>
  </w:style>
  <w:style w:type="character" w:customStyle="1" w:styleId="Char">
    <w:name w:val="正文文本缩进 Char"/>
    <w:basedOn w:val="a0"/>
    <w:link w:val="a3"/>
    <w:semiHidden/>
    <w:rsid w:val="00A96FDA"/>
    <w:rPr>
      <w:rFonts w:ascii="仿宋_GB2312" w:eastAsia="仿宋_GB2312" w:hAnsi="Times New Roman" w:cs="Times New Roman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24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6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6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2018-08-01T06:59:00Z</dcterms:created>
  <dcterms:modified xsi:type="dcterms:W3CDTF">2019-07-16T02:32:00Z</dcterms:modified>
</cp:coreProperties>
</file>