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FBC1">
      <w:pPr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4D8B6CF4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5548493D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189574CB"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375C6C8C">
      <w:pPr>
        <w:spacing w:before="156" w:beforeLines="50"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  <w:lang w:eastAsia="zh-CN"/>
        </w:rPr>
        <w:t>包头市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  <w:t>经营性人力资源服务机构</w:t>
      </w:r>
    </w:p>
    <w:p w14:paraId="44CCC04C">
      <w:pPr>
        <w:spacing w:before="156" w:beforeLines="50"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color w:val="000000"/>
          <w:kern w:val="0"/>
          <w:sz w:val="48"/>
          <w:szCs w:val="48"/>
          <w:lang w:eastAsia="zh-CN"/>
        </w:rPr>
        <w:t>及分支机构</w:t>
      </w:r>
      <w:r>
        <w:rPr>
          <w:rFonts w:hint="eastAsia" w:eastAsia="方正小标宋简体" w:cs="Times New Roman"/>
          <w:color w:val="000000"/>
          <w:kern w:val="0"/>
          <w:sz w:val="48"/>
          <w:szCs w:val="48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8"/>
          <w:szCs w:val="48"/>
        </w:rPr>
        <w:t>报告表</w:t>
      </w:r>
    </w:p>
    <w:p w14:paraId="5A861CAE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 w14:paraId="2A4BC954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</w:pPr>
    </w:p>
    <w:p w14:paraId="006C6525">
      <w:pPr>
        <w:spacing w:before="156" w:beforeLines="50" w:line="660" w:lineRule="exact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44"/>
          <w:szCs w:val="44"/>
          <w:lang w:val="en-US" w:eastAsia="zh-CN"/>
        </w:rPr>
        <w:t>2024年度</w:t>
      </w:r>
    </w:p>
    <w:p w14:paraId="43900DE8">
      <w:pPr>
        <w:jc w:val="center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 w14:paraId="72225ADC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1DB8D3D2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49EBE1C6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76571A06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机构名称（公章）：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</w:t>
      </w:r>
    </w:p>
    <w:p w14:paraId="65CA1097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</w:t>
      </w:r>
    </w:p>
    <w:p w14:paraId="6ACCDA11">
      <w:pPr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报告日期：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</w:p>
    <w:p w14:paraId="1BD5DCE9">
      <w:pPr>
        <w:rPr>
          <w:rFonts w:hint="default" w:ascii="Times New Roman" w:hAnsi="Times New Roman" w:cs="Times New Roman"/>
          <w:color w:val="000000"/>
        </w:rPr>
      </w:pPr>
    </w:p>
    <w:p w14:paraId="4CB53462">
      <w:pPr>
        <w:rPr>
          <w:rFonts w:hint="default" w:ascii="Times New Roman" w:hAnsi="Times New Roman" w:cs="Times New Roman"/>
          <w:color w:val="000000"/>
          <w:sz w:val="30"/>
        </w:rPr>
      </w:pPr>
    </w:p>
    <w:p w14:paraId="35995F0D">
      <w:pPr>
        <w:rPr>
          <w:rFonts w:hint="default" w:ascii="Times New Roman" w:hAnsi="Times New Roman" w:cs="Times New Roman"/>
          <w:color w:val="000000"/>
          <w:sz w:val="30"/>
        </w:rPr>
      </w:pPr>
    </w:p>
    <w:p w14:paraId="42F9C137">
      <w:pPr>
        <w:jc w:val="center"/>
        <w:rPr>
          <w:rFonts w:hint="default" w:ascii="Times New Roman" w:hAnsi="Times New Roman" w:cs="Times New Roman"/>
          <w:color w:val="000000"/>
          <w:sz w:val="30"/>
        </w:rPr>
      </w:pPr>
    </w:p>
    <w:p w14:paraId="6F7C9DC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sectPr>
          <w:footerReference r:id="rId3" w:type="default"/>
          <w:pgSz w:w="11906" w:h="16838"/>
          <w:pgMar w:top="1327" w:right="1304" w:bottom="1157" w:left="1304" w:header="851" w:footer="992" w:gutter="0"/>
          <w:paperSrc/>
          <w:pgNumType w:start="2"/>
          <w:cols w:space="720" w:num="1"/>
          <w:rtlGutter w:val="0"/>
          <w:docGrid w:type="lines" w:linePitch="312" w:charSpace="0"/>
        </w:sectPr>
      </w:pPr>
    </w:p>
    <w:p w14:paraId="71CB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44"/>
          <w:szCs w:val="44"/>
        </w:rPr>
        <w:t>人力资源服务机构基本情况</w:t>
      </w:r>
    </w:p>
    <w:p w14:paraId="06F3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</w:p>
    <w:tbl>
      <w:tblPr>
        <w:tblStyle w:val="4"/>
        <w:tblW w:w="9635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703"/>
        <w:gridCol w:w="1432"/>
        <w:gridCol w:w="4257"/>
      </w:tblGrid>
      <w:tr w14:paraId="1ADD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76D55FC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6907361E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1F0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55F4D0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6ABB655F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3AA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43" w:type="dxa"/>
            <w:noWrap w:val="0"/>
            <w:vAlign w:val="center"/>
          </w:tcPr>
          <w:p w14:paraId="27D065F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机构营业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1C48707B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76D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43" w:type="dxa"/>
            <w:vMerge w:val="restart"/>
            <w:noWrap w:val="0"/>
            <w:vAlign w:val="center"/>
          </w:tcPr>
          <w:p w14:paraId="47170D13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703" w:type="dxa"/>
            <w:vMerge w:val="restart"/>
            <w:noWrap w:val="0"/>
            <w:vAlign w:val="center"/>
          </w:tcPr>
          <w:p w14:paraId="7403BC1B">
            <w:pPr>
              <w:spacing w:line="30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5C47B9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4257" w:type="dxa"/>
            <w:noWrap w:val="0"/>
            <w:vAlign w:val="center"/>
          </w:tcPr>
          <w:p w14:paraId="054DA9A5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C60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243" w:type="dxa"/>
            <w:vMerge w:val="continue"/>
            <w:noWrap w:val="0"/>
            <w:vAlign w:val="center"/>
          </w:tcPr>
          <w:p w14:paraId="0AB249C0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 w14:paraId="1C2F8FFA">
            <w:pPr>
              <w:spacing w:line="30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9BAE116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号码</w:t>
            </w:r>
          </w:p>
        </w:tc>
        <w:tc>
          <w:tcPr>
            <w:tcW w:w="4257" w:type="dxa"/>
            <w:noWrap w:val="0"/>
            <w:vAlign w:val="center"/>
          </w:tcPr>
          <w:p w14:paraId="30BC3329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2D4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243" w:type="dxa"/>
            <w:noWrap w:val="0"/>
            <w:vAlign w:val="center"/>
          </w:tcPr>
          <w:p w14:paraId="1A9A2F4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劳资人员姓名</w:t>
            </w:r>
          </w:p>
        </w:tc>
        <w:tc>
          <w:tcPr>
            <w:tcW w:w="1703" w:type="dxa"/>
            <w:noWrap w:val="0"/>
            <w:vAlign w:val="center"/>
          </w:tcPr>
          <w:p w14:paraId="43B8D0B3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1F538B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4257" w:type="dxa"/>
            <w:noWrap w:val="0"/>
            <w:vAlign w:val="center"/>
          </w:tcPr>
          <w:p w14:paraId="353476E7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AFB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243" w:type="dxa"/>
            <w:noWrap w:val="0"/>
            <w:vAlign w:val="center"/>
          </w:tcPr>
          <w:p w14:paraId="618D7EA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设立时间</w:t>
            </w:r>
          </w:p>
        </w:tc>
        <w:tc>
          <w:tcPr>
            <w:tcW w:w="1703" w:type="dxa"/>
            <w:noWrap w:val="0"/>
            <w:vAlign w:val="center"/>
          </w:tcPr>
          <w:p w14:paraId="2FC197CC">
            <w:pPr>
              <w:spacing w:line="300" w:lineRule="exact"/>
              <w:ind w:firstLine="960" w:firstLineChars="4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0AAA7A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注册资本</w:t>
            </w:r>
          </w:p>
          <w:p w14:paraId="5C122C8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4257" w:type="dxa"/>
            <w:noWrap w:val="0"/>
            <w:vAlign w:val="center"/>
          </w:tcPr>
          <w:p w14:paraId="44F0C5B4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9FE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2243" w:type="dxa"/>
            <w:noWrap w:val="0"/>
            <w:vAlign w:val="center"/>
          </w:tcPr>
          <w:p w14:paraId="38779521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场地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面积</w:t>
            </w:r>
          </w:p>
        </w:tc>
        <w:tc>
          <w:tcPr>
            <w:tcW w:w="1703" w:type="dxa"/>
            <w:noWrap w:val="0"/>
            <w:vAlign w:val="center"/>
          </w:tcPr>
          <w:p w14:paraId="45B3BA06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1432" w:type="dxa"/>
            <w:noWrap w:val="0"/>
            <w:vAlign w:val="center"/>
          </w:tcPr>
          <w:p w14:paraId="58733D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场地性质</w:t>
            </w:r>
          </w:p>
        </w:tc>
        <w:tc>
          <w:tcPr>
            <w:tcW w:w="4257" w:type="dxa"/>
            <w:noWrap w:val="0"/>
            <w:vAlign w:val="center"/>
          </w:tcPr>
          <w:p w14:paraId="65E5F8C9"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自有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租赁</w:t>
            </w:r>
          </w:p>
        </w:tc>
      </w:tr>
      <w:tr w14:paraId="7219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43" w:type="dxa"/>
            <w:noWrap w:val="0"/>
            <w:vAlign w:val="center"/>
          </w:tcPr>
          <w:p w14:paraId="6D5042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取得人力资源服务许可及备案情况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7C0DB545">
            <w:pPr>
              <w:spacing w:line="300" w:lineRule="exact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取得许可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□取得备案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5C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2243" w:type="dxa"/>
            <w:noWrap w:val="0"/>
            <w:vAlign w:val="center"/>
          </w:tcPr>
          <w:p w14:paraId="7192072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设立分支机构情况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19F288A7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设立分支机构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081E9711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（列分支机构名称）</w:t>
            </w:r>
          </w:p>
          <w:p w14:paraId="1C35AAB0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 w14:paraId="5E95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243" w:type="dxa"/>
            <w:noWrap w:val="0"/>
            <w:vAlign w:val="center"/>
          </w:tcPr>
          <w:p w14:paraId="451B22F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网站网址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38AF216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（数量及网站）</w:t>
            </w:r>
          </w:p>
        </w:tc>
      </w:tr>
      <w:tr w14:paraId="6B46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2243" w:type="dxa"/>
            <w:noWrap w:val="0"/>
            <w:vAlign w:val="center"/>
          </w:tcPr>
          <w:p w14:paraId="306F4AE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主要开展业务类型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4B884828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□人力资源招聘 □劳务派遣 □人力资源管理咨询 □人事代理</w:t>
            </w:r>
          </w:p>
          <w:p w14:paraId="343E624C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□人力资源服务外包 □人力资源培训 □猎头服务 □人力资源测评</w:t>
            </w:r>
          </w:p>
          <w:p w14:paraId="7E16D695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□人力资源信息软件服务 □其他（请注明服务类型）</w:t>
            </w:r>
          </w:p>
        </w:tc>
      </w:tr>
      <w:tr w14:paraId="70EF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43" w:type="dxa"/>
            <w:noWrap w:val="0"/>
            <w:vAlign w:val="center"/>
          </w:tcPr>
          <w:p w14:paraId="0ECD49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许可证变更</w:t>
            </w:r>
          </w:p>
          <w:p w14:paraId="108974E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延续情况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07A92E8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（示例：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2024年X月，变更地址、法人、业务范围等，由XX变更为XXXX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</w:tr>
      <w:tr w14:paraId="3425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243" w:type="dxa"/>
            <w:noWrap w:val="0"/>
            <w:vAlign w:val="center"/>
          </w:tcPr>
          <w:p w14:paraId="510B7E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从业人员情况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2620EAEA">
            <w:pPr>
              <w:spacing w:line="30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从业人员总数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4723F8B0">
            <w:pPr>
              <w:spacing w:line="32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其中：高中及以下学历从业人员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0AB05DEA">
            <w:pPr>
              <w:spacing w:line="320" w:lineRule="exact"/>
              <w:ind w:firstLine="720" w:firstLineChars="3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大专及本科学历从业人员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737A6F0D">
            <w:pPr>
              <w:spacing w:line="320" w:lineRule="exact"/>
              <w:ind w:firstLine="720" w:firstLineChars="3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研究生及以上学历从业人员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67D12843">
            <w:pPr>
              <w:spacing w:line="32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其中：取得人力资源职业资格从业人员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人；</w:t>
            </w:r>
          </w:p>
          <w:p w14:paraId="594A7483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取得人力资源管理专业职称从业人员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人。</w:t>
            </w:r>
          </w:p>
        </w:tc>
      </w:tr>
      <w:tr w14:paraId="133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noWrap w:val="0"/>
            <w:vAlign w:val="center"/>
          </w:tcPr>
          <w:p w14:paraId="334ECDF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主要经济指标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7506010E">
            <w:pPr>
              <w:spacing w:line="24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全年营业收入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万元；</w:t>
            </w:r>
          </w:p>
          <w:p w14:paraId="2956E07F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其中：代收代付部分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万元。</w:t>
            </w:r>
          </w:p>
        </w:tc>
      </w:tr>
      <w:tr w14:paraId="15FD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43" w:type="dxa"/>
            <w:noWrap w:val="0"/>
            <w:vAlign w:val="center"/>
          </w:tcPr>
          <w:p w14:paraId="4C29CF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法人（负责人）</w:t>
            </w:r>
          </w:p>
          <w:p w14:paraId="5A56B75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</w:tc>
        <w:tc>
          <w:tcPr>
            <w:tcW w:w="7392" w:type="dxa"/>
            <w:gridSpan w:val="3"/>
            <w:noWrap w:val="0"/>
            <w:vAlign w:val="center"/>
          </w:tcPr>
          <w:p w14:paraId="039F05C9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签字：                                 年   月   日</w:t>
            </w:r>
          </w:p>
        </w:tc>
      </w:tr>
      <w:tr w14:paraId="0CF5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3" w:type="dxa"/>
            <w:noWrap w:val="0"/>
            <w:vAlign w:val="center"/>
          </w:tcPr>
          <w:p w14:paraId="30EC56C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392" w:type="dxa"/>
            <w:gridSpan w:val="3"/>
            <w:noWrap w:val="0"/>
            <w:vAlign w:val="top"/>
          </w:tcPr>
          <w:p w14:paraId="1125DDB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AAC0E97">
      <w:pPr>
        <w:rPr>
          <w:sz w:val="24"/>
          <w:szCs w:val="24"/>
        </w:rPr>
      </w:pPr>
    </w:p>
    <w:p w14:paraId="0A0B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44"/>
          <w:szCs w:val="44"/>
        </w:rPr>
        <w:t>人力资源服务机构基本情况</w:t>
      </w:r>
    </w:p>
    <w:p w14:paraId="402DC910">
      <w:pPr>
        <w:spacing w:line="240" w:lineRule="exact"/>
        <w:ind w:right="91"/>
        <w:jc w:val="left"/>
        <w:rPr>
          <w:sz w:val="18"/>
          <w:szCs w:val="18"/>
        </w:rPr>
      </w:pPr>
    </w:p>
    <w:tbl>
      <w:tblPr>
        <w:tblStyle w:val="3"/>
        <w:tblpPr w:leftFromText="180" w:rightFromText="180" w:vertAnchor="text" w:horzAnchor="margin" w:tblpXSpec="center" w:tblpY="39"/>
        <w:tblW w:w="9555" w:type="dxa"/>
        <w:tblInd w:w="-238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none" w:color="auto" w:sz="0" w:space="0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</w:tblPr>
      <w:tblGrid>
        <w:gridCol w:w="3286"/>
        <w:gridCol w:w="6269"/>
      </w:tblGrid>
      <w:tr w14:paraId="1E6E4C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08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8"/>
                <w:szCs w:val="28"/>
              </w:rPr>
              <w:t>一、服务对象情况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F1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帮助实现就业、择业和流动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数：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2D99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其中：高中及以下学历人员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4B3B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大专及本科学历人员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023C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研究生及以上学历人员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次</w:t>
            </w:r>
          </w:p>
          <w:p w14:paraId="0867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服务用人单位次数</w:t>
            </w: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6336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其中：机关事业单位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2065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6E01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民营企业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02E6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外资企业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  <w:p w14:paraId="0B32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pacing w:val="-1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家次</w:t>
            </w:r>
          </w:p>
        </w:tc>
      </w:tr>
      <w:tr w14:paraId="7E727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DC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二、现场招聘会服务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65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举办招聘会次数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75E9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其中：农民工专场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1561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0" w:firstLineChars="300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高校毕业生专场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场次</w:t>
            </w:r>
          </w:p>
          <w:p w14:paraId="7813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参会用人单位数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家</w:t>
            </w:r>
          </w:p>
          <w:p w14:paraId="2505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提供招聘岗位数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个</w:t>
            </w:r>
          </w:p>
          <w:p w14:paraId="73AC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参会求职人次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none"/>
                <w:lang w:eastAsia="zh-CN"/>
              </w:rPr>
              <w:t>人次</w:t>
            </w:r>
          </w:p>
        </w:tc>
      </w:tr>
      <w:tr w14:paraId="6F4DAF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555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C7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三、网络招聘服务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EA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发布岗位信息数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条</w:t>
            </w:r>
          </w:p>
          <w:p w14:paraId="511F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发布求职信息数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条</w:t>
            </w:r>
          </w:p>
        </w:tc>
      </w:tr>
      <w:tr w14:paraId="4B141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02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四、劳务派遣服务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23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  <w:p w14:paraId="58E7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派遣人员总数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09F749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2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04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五、人力资源服务外包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F6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  <w:p w14:paraId="4902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外包人员总数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674A06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43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15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六、人力资源管理咨询服务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BE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服务用人单位数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</w:tc>
      </w:tr>
      <w:tr w14:paraId="6A6FB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86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七、人力资源培训服务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9C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举办培训班次数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</w:p>
          <w:p w14:paraId="2BF1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参加培训人次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人次</w:t>
            </w:r>
          </w:p>
        </w:tc>
      </w:tr>
      <w:tr w14:paraId="62604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72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D5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八、人力资源测评服务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00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测评人次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人次</w:t>
            </w:r>
          </w:p>
        </w:tc>
      </w:tr>
      <w:tr w14:paraId="0E306D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401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D1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九、猎头服务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20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委托推荐岗位数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个</w:t>
            </w:r>
          </w:p>
          <w:p w14:paraId="3762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成功推荐人才数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人</w:t>
            </w:r>
          </w:p>
        </w:tc>
      </w:tr>
      <w:tr w14:paraId="33FC9A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none" w:color="auto" w:sz="0" w:space="0"/>
          </w:tblBorders>
          <w:tblCellMar>
            <w:top w:w="28" w:type="dxa"/>
            <w:left w:w="28" w:type="dxa"/>
            <w:bottom w:w="57" w:type="dxa"/>
            <w:right w:w="28" w:type="dxa"/>
          </w:tblCellMar>
        </w:tblPrEx>
        <w:trPr>
          <w:trHeight w:val="283" w:hRule="atLeast"/>
        </w:trPr>
        <w:tc>
          <w:tcPr>
            <w:tcW w:w="3286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8B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十、人力资源信息软件服务</w:t>
            </w:r>
          </w:p>
        </w:tc>
        <w:tc>
          <w:tcPr>
            <w:tcW w:w="6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C2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</w:rPr>
              <w:t>服务单位数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pacing w:val="-10"/>
                <w:kern w:val="0"/>
                <w:sz w:val="28"/>
                <w:szCs w:val="28"/>
                <w:lang w:eastAsia="zh-CN"/>
              </w:rPr>
              <w:t>家</w:t>
            </w:r>
          </w:p>
        </w:tc>
      </w:tr>
    </w:tbl>
    <w:p w14:paraId="7B8D245C">
      <w:pPr>
        <w:widowControl/>
        <w:rPr>
          <w:sz w:val="32"/>
          <w:szCs w:val="32"/>
        </w:rPr>
      </w:pPr>
    </w:p>
    <w:p w14:paraId="1D85A568"/>
    <w:sectPr>
      <w:footerReference r:id="rId4" w:type="default"/>
      <w:pgSz w:w="11906" w:h="16838"/>
      <w:pgMar w:top="1474" w:right="1134" w:bottom="1361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796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FAC4E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AC4EB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1F3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6E933A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E933A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NWU1ZmYxMTVkOTYzMjY5ZDU5NjAyMWRiYWYzNDcifQ=="/>
  </w:docVars>
  <w:rsids>
    <w:rsidRoot w:val="00000000"/>
    <w:rsid w:val="0AEA0FA2"/>
    <w:rsid w:val="0B803521"/>
    <w:rsid w:val="10232175"/>
    <w:rsid w:val="14017D8A"/>
    <w:rsid w:val="141C41F7"/>
    <w:rsid w:val="15A46B04"/>
    <w:rsid w:val="180B731B"/>
    <w:rsid w:val="253B0B07"/>
    <w:rsid w:val="3824437A"/>
    <w:rsid w:val="3D167A38"/>
    <w:rsid w:val="3E0C2BE9"/>
    <w:rsid w:val="3FB9279B"/>
    <w:rsid w:val="3FDD1579"/>
    <w:rsid w:val="42B20202"/>
    <w:rsid w:val="42EC34D7"/>
    <w:rsid w:val="4B11578A"/>
    <w:rsid w:val="4EED179F"/>
    <w:rsid w:val="52CD0741"/>
    <w:rsid w:val="54B41FBE"/>
    <w:rsid w:val="57053C49"/>
    <w:rsid w:val="5C983B6D"/>
    <w:rsid w:val="5D30277E"/>
    <w:rsid w:val="5F9C1BC7"/>
    <w:rsid w:val="6155727A"/>
    <w:rsid w:val="74D15A17"/>
    <w:rsid w:val="75794036"/>
    <w:rsid w:val="7CA55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头"/>
    <w:basedOn w:val="1"/>
    <w:qFormat/>
    <w:uiPriority w:val="0"/>
    <w:pPr>
      <w:snapToGrid w:val="0"/>
      <w:spacing w:line="240" w:lineRule="exact"/>
      <w:jc w:val="right"/>
    </w:pPr>
    <w:rPr>
      <w:rFonts w:ascii="宋体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</Words>
  <Characters>84</Characters>
  <Lines>0</Lines>
  <Paragraphs>0</Paragraphs>
  <TotalTime>32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2025-01-14T07:00:30Z</cp:lastPrinted>
  <dcterms:modified xsi:type="dcterms:W3CDTF">2025-01-14T07:01:15Z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D08F78F57BE04C35A3DEC81EC7319492_13</vt:lpwstr>
  </property>
  <property fmtid="{D5CDD505-2E9C-101B-9397-08002B2CF9AE}" pid="4" name="KSOTemplateDocerSaveRecord">
    <vt:lpwstr>eyJoZGlkIjoiMWUyODM5ZTBmMmJlOWRiMDYxZTc1MGQ0ZTk3NTkzYTEifQ==</vt:lpwstr>
  </property>
</Properties>
</file>